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57" w:rsidRPr="00AC0204" w:rsidRDefault="00450215" w:rsidP="00AC0204">
      <w:pPr>
        <w:pStyle w:val="1"/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02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Правительства РФ от 16 июля 2003 г. </w:t>
      </w:r>
      <w:r w:rsidR="00AC0204" w:rsidRPr="00AC0204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AC0204">
        <w:rPr>
          <w:rFonts w:ascii="Times New Roman" w:eastAsia="Times New Roman" w:hAnsi="Times New Roman" w:cs="Times New Roman"/>
          <w:color w:val="auto"/>
          <w:sz w:val="28"/>
          <w:szCs w:val="28"/>
        </w:rPr>
        <w:t> 433</w:t>
      </w:r>
      <w:r w:rsidRPr="00AC0204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AC0204" w:rsidRPr="00AC0204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AC0204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гражданам, выезжающим (выехавшим) из районов Крайнего Севера и приравненных к ним местностей</w:t>
      </w:r>
      <w:r w:rsidR="00AC0204" w:rsidRPr="00AC0204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572057" w:rsidRPr="00AC0204" w:rsidRDefault="00572057">
      <w:pPr>
        <w:rPr>
          <w:rFonts w:ascii="Times New Roman" w:hAnsi="Times New Roman" w:cs="Times New Roman"/>
          <w:sz w:val="28"/>
          <w:szCs w:val="28"/>
        </w:rPr>
      </w:pP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r w:rsidRPr="00AC0204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8" w:history="1">
        <w:r w:rsidRPr="00524F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статьи 8</w:t>
        </w:r>
      </w:hyperlink>
      <w:r w:rsidRPr="00AC0204">
        <w:rPr>
          <w:rFonts w:ascii="Times New Roman" w:hAnsi="Times New Roman" w:cs="Times New Roman"/>
          <w:sz w:val="28"/>
          <w:szCs w:val="28"/>
        </w:rPr>
        <w:t xml:space="preserve"> Федерального закона "О жилищных субсидиях гражданам, выезжающим из районов Крайнего Севера и приравненных к ним местностей" (Собрание законодательства Российской Федерации, 2002, </w:t>
      </w:r>
      <w:r w:rsidR="00AC0204" w:rsidRPr="00AC0204">
        <w:rPr>
          <w:rFonts w:ascii="Times New Roman" w:hAnsi="Times New Roman" w:cs="Times New Roman"/>
          <w:sz w:val="28"/>
          <w:szCs w:val="28"/>
        </w:rPr>
        <w:t>№</w:t>
      </w:r>
      <w:r w:rsidRPr="00AC0204">
        <w:rPr>
          <w:rFonts w:ascii="Times New Roman" w:hAnsi="Times New Roman" w:cs="Times New Roman"/>
          <w:sz w:val="28"/>
          <w:szCs w:val="28"/>
        </w:rPr>
        <w:t xml:space="preserve"> 43, ст.4188) Правительство Российской Федерации постановляет:</w:t>
      </w: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C0204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sub_1000" w:history="1">
        <w:r w:rsidRPr="00AC0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методику</w:t>
        </w:r>
      </w:hyperlink>
      <w:r w:rsidRPr="00AC0204">
        <w:rPr>
          <w:rFonts w:ascii="Times New Roman" w:hAnsi="Times New Roman" w:cs="Times New Roman"/>
          <w:sz w:val="28"/>
          <w:szCs w:val="28"/>
        </w:rPr>
        <w:t xml:space="preserve"> распределения по субъектам Российской Федерации средств федерального бюджета на осуществление социальных выплат для приобретения жилья гражданам, выезжающим (выехавшим) из районов Крайнего Севера и приравненных к ним местностей.</w:t>
      </w: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 w:rsidRPr="00AC0204">
        <w:rPr>
          <w:rFonts w:ascii="Times New Roman" w:hAnsi="Times New Roman" w:cs="Times New Roman"/>
          <w:sz w:val="28"/>
          <w:szCs w:val="28"/>
        </w:rPr>
        <w:t>Министерству финансов Российской Федерации и Министерству строительства и жилищно-коммунального хозяйства Российской Федерации при формировании проектов федерального бюджета руководствоваться указанной методикой.</w:t>
      </w: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AC0204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9" w:history="1">
        <w:r w:rsidRPr="00524F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</w:t>
        </w:r>
      </w:hyperlink>
      <w:r w:rsidRPr="00AC02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октября 1998 г. </w:t>
      </w:r>
      <w:r w:rsidR="00AC0204" w:rsidRPr="00AC0204">
        <w:rPr>
          <w:rFonts w:ascii="Times New Roman" w:hAnsi="Times New Roman" w:cs="Times New Roman"/>
          <w:sz w:val="28"/>
          <w:szCs w:val="28"/>
        </w:rPr>
        <w:t>№</w:t>
      </w:r>
      <w:r w:rsidRPr="00AC0204">
        <w:rPr>
          <w:rFonts w:ascii="Times New Roman" w:hAnsi="Times New Roman" w:cs="Times New Roman"/>
          <w:sz w:val="28"/>
          <w:szCs w:val="28"/>
        </w:rPr>
        <w:t xml:space="preserve"> 1163 "Об утверждении Порядка предоставления средств из федерального бюджета на жилищные субсидии гражданам, выехавшим из районов Крайнего Севера и приравненных к ним местностей не ранее 1 января 1992 г." (Собрание законодательства Российской Федерации, 1998, </w:t>
      </w:r>
      <w:r w:rsidR="00AC0204" w:rsidRPr="00AC0204">
        <w:rPr>
          <w:rFonts w:ascii="Times New Roman" w:hAnsi="Times New Roman" w:cs="Times New Roman"/>
          <w:sz w:val="28"/>
          <w:szCs w:val="28"/>
        </w:rPr>
        <w:t>№</w:t>
      </w:r>
      <w:r w:rsidRPr="00AC0204">
        <w:rPr>
          <w:rFonts w:ascii="Times New Roman" w:hAnsi="Times New Roman" w:cs="Times New Roman"/>
          <w:sz w:val="28"/>
          <w:szCs w:val="28"/>
        </w:rPr>
        <w:t xml:space="preserve"> 41, ст.5031).</w:t>
      </w:r>
    </w:p>
    <w:bookmarkEnd w:id="2"/>
    <w:p w:rsidR="00572057" w:rsidRPr="00AC0204" w:rsidRDefault="005720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3"/>
        <w:gridCol w:w="3190"/>
      </w:tblGrid>
      <w:tr w:rsidR="00AC0204" w:rsidRPr="00AC0204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572057" w:rsidRPr="00AC0204" w:rsidRDefault="0045021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C0204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AC0204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572057" w:rsidRPr="00AC0204" w:rsidRDefault="0045021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0204">
              <w:rPr>
                <w:rFonts w:ascii="Times New Roman" w:hAnsi="Times New Roman" w:cs="Times New Roman"/>
                <w:sz w:val="28"/>
                <w:szCs w:val="28"/>
              </w:rPr>
              <w:t>М.Касьянов</w:t>
            </w:r>
            <w:proofErr w:type="spellEnd"/>
          </w:p>
        </w:tc>
      </w:tr>
    </w:tbl>
    <w:p w:rsidR="00572057" w:rsidRPr="00AC0204" w:rsidRDefault="00572057">
      <w:pPr>
        <w:rPr>
          <w:rFonts w:ascii="Times New Roman" w:hAnsi="Times New Roman" w:cs="Times New Roman"/>
          <w:sz w:val="28"/>
          <w:szCs w:val="28"/>
        </w:rPr>
      </w:pPr>
    </w:p>
    <w:p w:rsidR="00572057" w:rsidRPr="00AC0204" w:rsidRDefault="00450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AC0204">
        <w:rPr>
          <w:rFonts w:ascii="Times New Roman" w:hAnsi="Times New Roman" w:cs="Times New Roman"/>
          <w:sz w:val="28"/>
          <w:szCs w:val="28"/>
        </w:rPr>
        <w:t>Москва</w:t>
      </w:r>
    </w:p>
    <w:p w:rsidR="00572057" w:rsidRPr="00AC0204" w:rsidRDefault="00450215">
      <w:pPr>
        <w:pStyle w:val="a6"/>
        <w:rPr>
          <w:rFonts w:ascii="Times New Roman" w:hAnsi="Times New Roman" w:cs="Times New Roman"/>
          <w:sz w:val="28"/>
          <w:szCs w:val="28"/>
        </w:rPr>
      </w:pPr>
      <w:r w:rsidRPr="00AC0204">
        <w:rPr>
          <w:rFonts w:ascii="Times New Roman" w:hAnsi="Times New Roman" w:cs="Times New Roman"/>
          <w:sz w:val="28"/>
          <w:szCs w:val="28"/>
        </w:rPr>
        <w:t>16 июля 2003 г.</w:t>
      </w:r>
    </w:p>
    <w:p w:rsidR="00572057" w:rsidRPr="00AC0204" w:rsidRDefault="00AC0204">
      <w:pPr>
        <w:pStyle w:val="a6"/>
        <w:rPr>
          <w:rFonts w:ascii="Times New Roman" w:hAnsi="Times New Roman" w:cs="Times New Roman"/>
          <w:sz w:val="28"/>
          <w:szCs w:val="28"/>
        </w:rPr>
      </w:pPr>
      <w:r w:rsidRPr="00AC0204">
        <w:rPr>
          <w:rFonts w:ascii="Times New Roman" w:hAnsi="Times New Roman" w:cs="Times New Roman"/>
          <w:sz w:val="28"/>
          <w:szCs w:val="28"/>
        </w:rPr>
        <w:t>№</w:t>
      </w:r>
      <w:r w:rsidR="00450215" w:rsidRPr="00AC0204">
        <w:rPr>
          <w:rFonts w:ascii="Times New Roman" w:hAnsi="Times New Roman" w:cs="Times New Roman"/>
          <w:sz w:val="28"/>
          <w:szCs w:val="28"/>
        </w:rPr>
        <w:t xml:space="preserve"> 433</w:t>
      </w:r>
    </w:p>
    <w:p w:rsidR="00AC0204" w:rsidRDefault="00AC0204">
      <w:pPr>
        <w:rPr>
          <w:rFonts w:ascii="Times New Roman" w:hAnsi="Times New Roman" w:cs="Times New Roman"/>
          <w:sz w:val="28"/>
          <w:szCs w:val="28"/>
        </w:rPr>
        <w:sectPr w:rsidR="00AC0204" w:rsidSect="00AC0204">
          <w:headerReference w:type="default" r:id="rId10"/>
          <w:pgSz w:w="11907" w:h="16840" w:code="9"/>
          <w:pgMar w:top="1134" w:right="851" w:bottom="1134" w:left="1701" w:header="720" w:footer="720" w:gutter="0"/>
          <w:cols w:space="720"/>
          <w:noEndnote/>
          <w:titlePg/>
        </w:sectPr>
      </w:pPr>
    </w:p>
    <w:p w:rsidR="00572057" w:rsidRPr="00AC0204" w:rsidRDefault="00450215" w:rsidP="00AC0204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000"/>
      <w:proofErr w:type="gramStart"/>
      <w:r w:rsidRPr="00AC0204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>УТВЕРЖДЕНА</w:t>
      </w:r>
      <w:proofErr w:type="gramEnd"/>
      <w:r w:rsidRPr="00AC0204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</w:r>
      <w:hyperlink r:id="rId11" w:history="1">
        <w:r w:rsidRPr="00AC0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AC0204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Правительства</w:t>
      </w:r>
      <w:r w:rsidRPr="00AC0204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Российской Федерации</w:t>
      </w:r>
      <w:r w:rsidRPr="00AC0204">
        <w:rPr>
          <w:rStyle w:val="a3"/>
          <w:rFonts w:ascii="Times New Roman" w:hAnsi="Times New Roman" w:cs="Times New Roman"/>
          <w:color w:val="auto"/>
          <w:sz w:val="28"/>
          <w:szCs w:val="28"/>
        </w:rPr>
        <w:br/>
        <w:t>от 16 июля 2003 г. </w:t>
      </w:r>
      <w:r w:rsidR="00AC0204" w:rsidRPr="00AC0204">
        <w:rPr>
          <w:rStyle w:val="a3"/>
          <w:rFonts w:ascii="Times New Roman" w:hAnsi="Times New Roman" w:cs="Times New Roman"/>
          <w:color w:val="auto"/>
          <w:sz w:val="28"/>
          <w:szCs w:val="28"/>
        </w:rPr>
        <w:t>№</w:t>
      </w:r>
      <w:r w:rsidRPr="00AC0204">
        <w:rPr>
          <w:rStyle w:val="a3"/>
          <w:rFonts w:ascii="Times New Roman" w:hAnsi="Times New Roman" w:cs="Times New Roman"/>
          <w:color w:val="auto"/>
          <w:sz w:val="28"/>
          <w:szCs w:val="28"/>
        </w:rPr>
        <w:t> 433</w:t>
      </w:r>
    </w:p>
    <w:bookmarkEnd w:id="3"/>
    <w:p w:rsidR="00572057" w:rsidRPr="00AC0204" w:rsidRDefault="00572057">
      <w:pPr>
        <w:rPr>
          <w:rFonts w:ascii="Times New Roman" w:hAnsi="Times New Roman" w:cs="Times New Roman"/>
          <w:sz w:val="28"/>
          <w:szCs w:val="28"/>
        </w:rPr>
      </w:pPr>
    </w:p>
    <w:p w:rsidR="00572057" w:rsidRPr="00AC0204" w:rsidRDefault="0045021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C0204">
        <w:rPr>
          <w:rFonts w:ascii="Times New Roman" w:hAnsi="Times New Roman" w:cs="Times New Roman"/>
          <w:color w:val="auto"/>
          <w:sz w:val="28"/>
          <w:szCs w:val="28"/>
        </w:rPr>
        <w:t>Методика</w:t>
      </w:r>
      <w:r w:rsidRPr="00AC0204">
        <w:rPr>
          <w:rFonts w:ascii="Times New Roman" w:hAnsi="Times New Roman" w:cs="Times New Roman"/>
          <w:color w:val="auto"/>
          <w:sz w:val="28"/>
          <w:szCs w:val="28"/>
        </w:rPr>
        <w:br/>
        <w:t>распределения по субъектам Российской Федерации средств федерального бюджета на осуществление социальных выплат для приобретения жилья гражданам, выезжающим (выехавшим) из районов Крайнего Севера и приравненных к ним местностей</w:t>
      </w:r>
    </w:p>
    <w:p w:rsidR="00572057" w:rsidRPr="00AC0204" w:rsidRDefault="00572057">
      <w:pPr>
        <w:rPr>
          <w:rFonts w:ascii="Times New Roman" w:hAnsi="Times New Roman" w:cs="Times New Roman"/>
          <w:sz w:val="28"/>
          <w:szCs w:val="28"/>
        </w:rPr>
      </w:pP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AC020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C0204">
        <w:rPr>
          <w:rFonts w:ascii="Times New Roman" w:hAnsi="Times New Roman" w:cs="Times New Roman"/>
          <w:sz w:val="28"/>
          <w:szCs w:val="28"/>
        </w:rPr>
        <w:t xml:space="preserve">Настоящая методика устанавливает порядок распределения по субъектам Российской Федерации средств федерального бюджета, выделяемых на предоставление социальных выплат для приобретения жилья гражданам, выезжающим (выехавшим) из районов Крайнего Севера и приравненных к ним местностей, в соответствии с </w:t>
      </w:r>
      <w:bookmarkStart w:id="5" w:name="_GoBack"/>
      <w:r w:rsidR="001D34C0" w:rsidRPr="0078677C">
        <w:rPr>
          <w:b/>
        </w:rPr>
        <w:fldChar w:fldCharType="begin"/>
      </w:r>
      <w:r w:rsidR="001D34C0" w:rsidRPr="0078677C">
        <w:rPr>
          <w:b/>
        </w:rPr>
        <w:instrText xml:space="preserve"> HYPERLINK "garantF1://12028598.8" </w:instrText>
      </w:r>
      <w:r w:rsidR="001D34C0" w:rsidRPr="0078677C">
        <w:rPr>
          <w:b/>
        </w:rPr>
        <w:fldChar w:fldCharType="separate"/>
      </w:r>
      <w:r w:rsidRPr="0078677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="001D34C0" w:rsidRPr="0078677C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bookmarkEnd w:id="5"/>
      <w:r w:rsidRPr="00AC0204">
        <w:rPr>
          <w:rFonts w:ascii="Times New Roman" w:hAnsi="Times New Roman" w:cs="Times New Roman"/>
          <w:sz w:val="28"/>
          <w:szCs w:val="28"/>
        </w:rPr>
        <w:t xml:space="preserve"> "О жилищных субсидиях гражданам, выезжающим из районов Крайнего Севера и приравненных к ним местностей" (далее соответственно - средства федерального бюджета на социальные выплаты, социальные</w:t>
      </w:r>
      <w:proofErr w:type="gramEnd"/>
      <w:r w:rsidRPr="00AC0204">
        <w:rPr>
          <w:rFonts w:ascii="Times New Roman" w:hAnsi="Times New Roman" w:cs="Times New Roman"/>
          <w:sz w:val="28"/>
          <w:szCs w:val="28"/>
        </w:rPr>
        <w:t xml:space="preserve"> выплаты, Федеральный закон).</w:t>
      </w: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4"/>
      <w:r w:rsidRPr="00AC020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0204">
        <w:rPr>
          <w:rFonts w:ascii="Times New Roman" w:hAnsi="Times New Roman" w:cs="Times New Roman"/>
          <w:sz w:val="28"/>
          <w:szCs w:val="28"/>
        </w:rPr>
        <w:t xml:space="preserve">Распределение средств федерального бюджета на социальные выплаты производится по субъектам Российской Федерации, в которых граждане, имеющие право на социальные выплаты, состоят на учете в соответствии с </w:t>
      </w:r>
      <w:hyperlink r:id="rId12" w:history="1">
        <w:r w:rsidRPr="00524F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Положением</w:t>
        </w:r>
      </w:hyperlink>
      <w:r w:rsidRPr="00AC0204">
        <w:rPr>
          <w:rFonts w:ascii="Times New Roman" w:hAnsi="Times New Roman" w:cs="Times New Roman"/>
          <w:sz w:val="28"/>
          <w:szCs w:val="28"/>
        </w:rPr>
        <w:t xml:space="preserve">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утвержденным </w:t>
      </w:r>
      <w:hyperlink r:id="rId13" w:history="1">
        <w:r w:rsidRPr="00524F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AC02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proofErr w:type="gramEnd"/>
      <w:r w:rsidRPr="00AC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204">
        <w:rPr>
          <w:rFonts w:ascii="Times New Roman" w:hAnsi="Times New Roman" w:cs="Times New Roman"/>
          <w:sz w:val="28"/>
          <w:szCs w:val="28"/>
        </w:rPr>
        <w:t>10 декабря 2002 г. </w:t>
      </w:r>
      <w:r w:rsidR="00AC0204" w:rsidRPr="00AC0204">
        <w:rPr>
          <w:rFonts w:ascii="Times New Roman" w:hAnsi="Times New Roman" w:cs="Times New Roman"/>
          <w:sz w:val="28"/>
          <w:szCs w:val="28"/>
        </w:rPr>
        <w:t>№</w:t>
      </w:r>
      <w:r w:rsidRPr="00AC0204">
        <w:rPr>
          <w:rFonts w:ascii="Times New Roman" w:hAnsi="Times New Roman" w:cs="Times New Roman"/>
          <w:sz w:val="28"/>
          <w:szCs w:val="28"/>
        </w:rPr>
        <w:t> 879 "Об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местностей", и подтвердили свое участие в основном мероприятии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</w:t>
      </w:r>
      <w:proofErr w:type="gramEnd"/>
      <w:r w:rsidRPr="00AC0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0204">
        <w:rPr>
          <w:rFonts w:ascii="Times New Roman" w:hAnsi="Times New Roman" w:cs="Times New Roman"/>
          <w:sz w:val="28"/>
          <w:szCs w:val="28"/>
        </w:rPr>
        <w:t xml:space="preserve">комфортным жильем и коммунальными услугами граждан Российской Федерации" в планируемом году в соответствии с </w:t>
      </w:r>
      <w:hyperlink r:id="rId14" w:history="1">
        <w:r w:rsidRPr="00524F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</w:t>
        </w:r>
      </w:hyperlink>
      <w:r w:rsidRPr="00AC0204">
        <w:rPr>
          <w:rFonts w:ascii="Times New Roman" w:hAnsi="Times New Roman" w:cs="Times New Roman"/>
          <w:sz w:val="28"/>
          <w:szCs w:val="28"/>
        </w:rPr>
        <w:t xml:space="preserve"> выпуска и реализации государственных жилищных сертификатов в рамках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</w:t>
      </w:r>
      <w:hyperlink r:id="rId15" w:history="1">
        <w:r w:rsidRPr="00524F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государственной программы</w:t>
        </w:r>
      </w:hyperlink>
      <w:r w:rsidRPr="00AC0204">
        <w:rPr>
          <w:rFonts w:ascii="Times New Roman" w:hAnsi="Times New Roman" w:cs="Times New Roman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утвержденными </w:t>
      </w:r>
      <w:hyperlink r:id="rId16" w:history="1">
        <w:r w:rsidRPr="00AC0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AC020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марта</w:t>
      </w:r>
      <w:proofErr w:type="gramEnd"/>
      <w:r w:rsidRPr="00AC0204">
        <w:rPr>
          <w:rFonts w:ascii="Times New Roman" w:hAnsi="Times New Roman" w:cs="Times New Roman"/>
          <w:sz w:val="28"/>
          <w:szCs w:val="28"/>
        </w:rPr>
        <w:t xml:space="preserve"> 2006 г. </w:t>
      </w:r>
      <w:r w:rsidR="00AC0204" w:rsidRPr="00AC0204">
        <w:rPr>
          <w:rFonts w:ascii="Times New Roman" w:hAnsi="Times New Roman" w:cs="Times New Roman"/>
          <w:sz w:val="28"/>
          <w:szCs w:val="28"/>
        </w:rPr>
        <w:t>№</w:t>
      </w:r>
      <w:r w:rsidRPr="00AC0204">
        <w:rPr>
          <w:rFonts w:ascii="Times New Roman" w:hAnsi="Times New Roman" w:cs="Times New Roman"/>
          <w:sz w:val="28"/>
          <w:szCs w:val="28"/>
        </w:rPr>
        <w:t xml:space="preserve"> 153 "О некоторых вопросах реализации основного мероприятия </w:t>
      </w:r>
      <w:r w:rsidRPr="00AC0204">
        <w:rPr>
          <w:rFonts w:ascii="Times New Roman" w:hAnsi="Times New Roman" w:cs="Times New Roman"/>
          <w:sz w:val="28"/>
          <w:szCs w:val="28"/>
        </w:rPr>
        <w:lastRenderedPageBreak/>
        <w:t>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граждане).</w:t>
      </w: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 w:rsidRPr="00AC0204">
        <w:rPr>
          <w:rFonts w:ascii="Times New Roman" w:hAnsi="Times New Roman" w:cs="Times New Roman"/>
          <w:sz w:val="28"/>
          <w:szCs w:val="28"/>
        </w:rPr>
        <w:t>3. Размер средств федерального бюджета на социальные выплаты по i-</w:t>
      </w:r>
      <w:proofErr w:type="spellStart"/>
      <w:r w:rsidRPr="00AC020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C0204">
        <w:rPr>
          <w:rFonts w:ascii="Times New Roman" w:hAnsi="Times New Roman" w:cs="Times New Roman"/>
          <w:sz w:val="28"/>
          <w:szCs w:val="28"/>
        </w:rPr>
        <w:t xml:space="preserve"> субъекту Российской Федерации (</w:t>
      </w:r>
      <w:proofErr w:type="spellStart"/>
      <w:r w:rsidRPr="00AC020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C0204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bookmarkEnd w:id="7"/>
    <w:p w:rsidR="00572057" w:rsidRPr="00AC0204" w:rsidRDefault="00572057">
      <w:pPr>
        <w:rPr>
          <w:rFonts w:ascii="Times New Roman" w:hAnsi="Times New Roman" w:cs="Times New Roman"/>
          <w:sz w:val="28"/>
          <w:szCs w:val="28"/>
        </w:rPr>
      </w:pPr>
    </w:p>
    <w:p w:rsidR="00572057" w:rsidRPr="00AC0204" w:rsidRDefault="0045021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020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C020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C0204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AC0204">
        <w:rPr>
          <w:rFonts w:ascii="Times New Roman" w:hAnsi="Times New Roman" w:cs="Times New Roman"/>
          <w:sz w:val="28"/>
          <w:szCs w:val="28"/>
        </w:rPr>
        <w:t xml:space="preserve"> x (</w:t>
      </w:r>
      <w:r w:rsidR="00AC0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0204">
        <w:rPr>
          <w:rFonts w:ascii="Times New Roman" w:hAnsi="Times New Roman" w:cs="Times New Roman"/>
          <w:sz w:val="28"/>
          <w:szCs w:val="28"/>
        </w:rPr>
        <w:t>i/</w:t>
      </w:r>
      <w:r w:rsidR="00AC02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C0204">
        <w:rPr>
          <w:rFonts w:ascii="Times New Roman" w:hAnsi="Times New Roman" w:cs="Times New Roman"/>
          <w:sz w:val="28"/>
          <w:szCs w:val="28"/>
        </w:rPr>
        <w:t>),</w:t>
      </w:r>
    </w:p>
    <w:p w:rsidR="00572057" w:rsidRPr="00AC0204" w:rsidRDefault="00572057">
      <w:pPr>
        <w:rPr>
          <w:rFonts w:ascii="Times New Roman" w:hAnsi="Times New Roman" w:cs="Times New Roman"/>
          <w:sz w:val="28"/>
          <w:szCs w:val="28"/>
        </w:rPr>
      </w:pP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r w:rsidRPr="00AC0204">
        <w:rPr>
          <w:rFonts w:ascii="Times New Roman" w:hAnsi="Times New Roman" w:cs="Times New Roman"/>
          <w:sz w:val="28"/>
          <w:szCs w:val="28"/>
        </w:rPr>
        <w:t>где:</w:t>
      </w: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0204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AC0204">
        <w:rPr>
          <w:rFonts w:ascii="Times New Roman" w:hAnsi="Times New Roman" w:cs="Times New Roman"/>
          <w:sz w:val="28"/>
          <w:szCs w:val="28"/>
        </w:rPr>
        <w:t xml:space="preserve"> - объем средств федерального бюджета на социальные выплаты, предусмотренный проектом федерального закона о федеральном бюджете на очередной финансовый год и плановый период в соответствующем году в целом по Российской Федерации;</w:t>
      </w:r>
    </w:p>
    <w:p w:rsidR="00572057" w:rsidRPr="00AC0204" w:rsidRDefault="00AC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</w:rPr>
        <w:t>i - расчетная численность граждан в i-м субъекте Российской Федерации;</w:t>
      </w:r>
    </w:p>
    <w:p w:rsidR="00572057" w:rsidRPr="00AC0204" w:rsidRDefault="00AC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50215" w:rsidRPr="00AC0204">
        <w:rPr>
          <w:rFonts w:ascii="Times New Roman" w:hAnsi="Times New Roman" w:cs="Times New Roman"/>
          <w:sz w:val="28"/>
          <w:szCs w:val="28"/>
        </w:rPr>
        <w:t>суммарная</w:t>
      </w:r>
      <w:proofErr w:type="gramEnd"/>
      <w:r w:rsidR="00450215" w:rsidRPr="00AC0204">
        <w:rPr>
          <w:rFonts w:ascii="Times New Roman" w:hAnsi="Times New Roman" w:cs="Times New Roman"/>
          <w:sz w:val="28"/>
          <w:szCs w:val="28"/>
        </w:rPr>
        <w:t xml:space="preserve"> расчетная численность граждан во всех субъектах Российской Федерации.</w:t>
      </w: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bookmarkStart w:id="8" w:name="sub_1037"/>
      <w:proofErr w:type="gramStart"/>
      <w:r w:rsidRPr="00AC0204">
        <w:rPr>
          <w:rFonts w:ascii="Times New Roman" w:hAnsi="Times New Roman" w:cs="Times New Roman"/>
          <w:sz w:val="28"/>
          <w:szCs w:val="28"/>
        </w:rPr>
        <w:t xml:space="preserve">При этом размер средств федерального бюджета на социальные выплаты по субъекту Российской Федерации не может быть меньше определенного в порядке, установленном </w:t>
      </w:r>
      <w:hyperlink r:id="rId17" w:history="1">
        <w:r w:rsidRPr="00524F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статьями 5</w:t>
        </w:r>
      </w:hyperlink>
      <w:r w:rsidRPr="00524FF9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18" w:history="1">
        <w:r w:rsidRPr="00524F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6</w:t>
        </w:r>
      </w:hyperlink>
      <w:r w:rsidRPr="00AC0204">
        <w:rPr>
          <w:rFonts w:ascii="Times New Roman" w:hAnsi="Times New Roman" w:cs="Times New Roman"/>
          <w:sz w:val="28"/>
          <w:szCs w:val="28"/>
        </w:rPr>
        <w:t xml:space="preserve"> Федерального закона, размера социальной выплаты, необходимого для оформления государственного жилищного сертификата одному гражданину (с учетом членов его семьи), имеющему право на его получение первым в планируемом году согласно очередности предоставления социальных выплат, установленной </w:t>
      </w:r>
      <w:hyperlink r:id="rId19" w:history="1">
        <w:r w:rsidRPr="00524FF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2</w:t>
        </w:r>
        <w:proofErr w:type="gramEnd"/>
      </w:hyperlink>
      <w:r w:rsidRPr="00AC020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bookmarkStart w:id="9" w:name="sub_1004"/>
      <w:bookmarkEnd w:id="8"/>
      <w:r w:rsidRPr="00AC0204">
        <w:rPr>
          <w:rFonts w:ascii="Times New Roman" w:hAnsi="Times New Roman" w:cs="Times New Roman"/>
          <w:sz w:val="28"/>
          <w:szCs w:val="28"/>
        </w:rPr>
        <w:t>4. Расчетная численность граждан в i-м субъекте Российской Федерации определяется по формуле:</w:t>
      </w:r>
    </w:p>
    <w:bookmarkEnd w:id="9"/>
    <w:p w:rsidR="00572057" w:rsidRPr="00AC0204" w:rsidRDefault="00572057">
      <w:pPr>
        <w:rPr>
          <w:rFonts w:ascii="Times New Roman" w:hAnsi="Times New Roman" w:cs="Times New Roman"/>
          <w:sz w:val="28"/>
          <w:szCs w:val="28"/>
        </w:rPr>
      </w:pPr>
    </w:p>
    <w:p w:rsidR="00572057" w:rsidRPr="00AC0204" w:rsidRDefault="00AC0204">
      <w:pPr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  <w:lang w:val="en-US"/>
        </w:rPr>
        <w:t>i =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  <w:lang w:val="en-US"/>
        </w:rPr>
        <w:t xml:space="preserve">1i </w:t>
      </w:r>
      <w:r w:rsidR="00450215" w:rsidRPr="00AC0204">
        <w:rPr>
          <w:rFonts w:ascii="Times New Roman" w:hAnsi="Times New Roman" w:cs="Times New Roman"/>
          <w:sz w:val="28"/>
          <w:szCs w:val="28"/>
        </w:rPr>
        <w:t>х</w:t>
      </w:r>
      <w:r w:rsidR="00450215" w:rsidRPr="00AC0204">
        <w:rPr>
          <w:rFonts w:ascii="Times New Roman" w:hAnsi="Times New Roman" w:cs="Times New Roman"/>
          <w:sz w:val="28"/>
          <w:szCs w:val="28"/>
          <w:lang w:val="en-US"/>
        </w:rPr>
        <w:t xml:space="preserve"> K1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  <w:lang w:val="en-US"/>
        </w:rPr>
        <w:t xml:space="preserve">2i x K2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  <w:lang w:val="en-US"/>
        </w:rPr>
        <w:t xml:space="preserve">3i x </w:t>
      </w:r>
      <w:r w:rsidR="00450215" w:rsidRPr="00AC0204">
        <w:rPr>
          <w:rFonts w:ascii="Times New Roman" w:hAnsi="Times New Roman" w:cs="Times New Roman"/>
          <w:sz w:val="28"/>
          <w:szCs w:val="28"/>
        </w:rPr>
        <w:t>К</w:t>
      </w:r>
      <w:r w:rsidR="00450215" w:rsidRPr="00AC0204">
        <w:rPr>
          <w:rFonts w:ascii="Times New Roman" w:hAnsi="Times New Roman" w:cs="Times New Roman"/>
          <w:sz w:val="28"/>
          <w:szCs w:val="28"/>
          <w:lang w:val="en-US"/>
        </w:rPr>
        <w:t xml:space="preserve">3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  <w:lang w:val="en-US"/>
        </w:rPr>
        <w:t>4i x K4),</w:t>
      </w:r>
    </w:p>
    <w:p w:rsidR="00572057" w:rsidRPr="00AC0204" w:rsidRDefault="005720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r w:rsidRPr="00AC0204">
        <w:rPr>
          <w:rFonts w:ascii="Times New Roman" w:hAnsi="Times New Roman" w:cs="Times New Roman"/>
          <w:sz w:val="28"/>
          <w:szCs w:val="28"/>
        </w:rPr>
        <w:t>где:</w:t>
      </w:r>
    </w:p>
    <w:p w:rsidR="00572057" w:rsidRPr="00AC0204" w:rsidRDefault="00AC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</w:rPr>
        <w:t xml:space="preserve">1i -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</w:rPr>
        <w:t xml:space="preserve">4i - численность граждан в i-м субъекте Российской Федерации по категориям очередности, установленным </w:t>
      </w:r>
      <w:hyperlink r:id="rId20" w:history="1">
        <w:r w:rsidR="00450215" w:rsidRPr="00AC0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2</w:t>
        </w:r>
      </w:hyperlink>
      <w:r w:rsidR="00450215" w:rsidRPr="00AC0204">
        <w:rPr>
          <w:rFonts w:ascii="Times New Roman" w:hAnsi="Times New Roman" w:cs="Times New Roman"/>
          <w:sz w:val="28"/>
          <w:szCs w:val="28"/>
        </w:rPr>
        <w:t xml:space="preserve"> Федерального закона, с учетом членов их семей, в том числе:</w:t>
      </w:r>
    </w:p>
    <w:p w:rsidR="00572057" w:rsidRPr="00AC0204" w:rsidRDefault="00AC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</w:rPr>
        <w:t>1i - численность граждан, признанных инвалидами I и II групп, а также инвалидов с детства, родившихся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местности);</w:t>
      </w:r>
    </w:p>
    <w:p w:rsidR="00572057" w:rsidRPr="00AC0204" w:rsidRDefault="00AC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</w:rPr>
        <w:t>2i - численность пенсионеров;</w:t>
      </w:r>
    </w:p>
    <w:p w:rsidR="00572057" w:rsidRPr="00AC0204" w:rsidRDefault="00AC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</w:rPr>
        <w:t xml:space="preserve">3i - численность граждан, признанных в установленном </w:t>
      </w:r>
      <w:hyperlink r:id="rId21" w:history="1">
        <w:r w:rsidR="00450215" w:rsidRPr="00AC0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="00450215" w:rsidRPr="00AC0204">
        <w:rPr>
          <w:rFonts w:ascii="Times New Roman" w:hAnsi="Times New Roman" w:cs="Times New Roman"/>
          <w:sz w:val="28"/>
          <w:szCs w:val="28"/>
        </w:rPr>
        <w:t xml:space="preserve"> безработными и состоящих не менее одного года на учете в органах службы </w:t>
      </w:r>
      <w:r w:rsidR="00450215" w:rsidRPr="00AC0204">
        <w:rPr>
          <w:rFonts w:ascii="Times New Roman" w:hAnsi="Times New Roman" w:cs="Times New Roman"/>
          <w:sz w:val="28"/>
          <w:szCs w:val="28"/>
        </w:rPr>
        <w:lastRenderedPageBreak/>
        <w:t>занятости населения по месту жительства в районах Крайнего Севера и приравненных к ним местностях;</w:t>
      </w:r>
    </w:p>
    <w:p w:rsidR="00572057" w:rsidRPr="00AC0204" w:rsidRDefault="00AC0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50215" w:rsidRPr="00AC0204">
        <w:rPr>
          <w:rFonts w:ascii="Times New Roman" w:hAnsi="Times New Roman" w:cs="Times New Roman"/>
          <w:sz w:val="28"/>
          <w:szCs w:val="28"/>
        </w:rPr>
        <w:t>4i - численность работающих граждан;</w:t>
      </w:r>
    </w:p>
    <w:p w:rsidR="00572057" w:rsidRPr="00AC0204" w:rsidRDefault="00450215">
      <w:pPr>
        <w:rPr>
          <w:rFonts w:ascii="Times New Roman" w:hAnsi="Times New Roman" w:cs="Times New Roman"/>
          <w:sz w:val="28"/>
          <w:szCs w:val="28"/>
        </w:rPr>
      </w:pPr>
      <w:r w:rsidRPr="00AC020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C020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C0204">
        <w:rPr>
          <w:rFonts w:ascii="Times New Roman" w:hAnsi="Times New Roman" w:cs="Times New Roman"/>
          <w:sz w:val="28"/>
          <w:szCs w:val="28"/>
        </w:rPr>
        <w:t xml:space="preserve"> - К4 - коэффициенты значимости категории очередности граждан, при этом К1 = 0,5, К2 = 0,33, К3 = 0,25, К4 = 0,2.</w:t>
      </w:r>
    </w:p>
    <w:p w:rsidR="00450215" w:rsidRPr="00AC0204" w:rsidRDefault="00450215">
      <w:pPr>
        <w:rPr>
          <w:rFonts w:ascii="Times New Roman" w:hAnsi="Times New Roman" w:cs="Times New Roman"/>
          <w:sz w:val="28"/>
          <w:szCs w:val="28"/>
        </w:rPr>
      </w:pPr>
    </w:p>
    <w:sectPr w:rsidR="00450215" w:rsidRPr="00AC0204" w:rsidSect="00AC0204"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C0" w:rsidRDefault="001D34C0" w:rsidP="00AC0204">
      <w:r>
        <w:separator/>
      </w:r>
    </w:p>
  </w:endnote>
  <w:endnote w:type="continuationSeparator" w:id="0">
    <w:p w:rsidR="001D34C0" w:rsidRDefault="001D34C0" w:rsidP="00AC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C0" w:rsidRDefault="001D34C0" w:rsidP="00AC0204">
      <w:r>
        <w:separator/>
      </w:r>
    </w:p>
  </w:footnote>
  <w:footnote w:type="continuationSeparator" w:id="0">
    <w:p w:rsidR="001D34C0" w:rsidRDefault="001D34C0" w:rsidP="00AC0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04" w:rsidRPr="00AC0204" w:rsidRDefault="00AC0204">
    <w:pPr>
      <w:pStyle w:val="a9"/>
      <w:jc w:val="center"/>
      <w:rPr>
        <w:rFonts w:ascii="Times New Roman" w:hAnsi="Times New Roman" w:cs="Times New Roman"/>
      </w:rPr>
    </w:pPr>
    <w:r w:rsidRPr="00AC0204">
      <w:rPr>
        <w:rFonts w:ascii="Times New Roman" w:hAnsi="Times New Roman" w:cs="Times New Roman"/>
      </w:rPr>
      <w:fldChar w:fldCharType="begin"/>
    </w:r>
    <w:r w:rsidRPr="00AC0204">
      <w:rPr>
        <w:rFonts w:ascii="Times New Roman" w:hAnsi="Times New Roman" w:cs="Times New Roman"/>
      </w:rPr>
      <w:instrText>PAGE   \* MERGEFORMAT</w:instrText>
    </w:r>
    <w:r w:rsidRPr="00AC0204">
      <w:rPr>
        <w:rFonts w:ascii="Times New Roman" w:hAnsi="Times New Roman" w:cs="Times New Roman"/>
      </w:rPr>
      <w:fldChar w:fldCharType="separate"/>
    </w:r>
    <w:r w:rsidR="0078677C">
      <w:rPr>
        <w:rFonts w:ascii="Times New Roman" w:hAnsi="Times New Roman" w:cs="Times New Roman"/>
        <w:noProof/>
      </w:rPr>
      <w:t>3</w:t>
    </w:r>
    <w:r w:rsidRPr="00AC0204">
      <w:rPr>
        <w:rFonts w:ascii="Times New Roman" w:hAnsi="Times New Roman" w:cs="Times New Roman"/>
      </w:rPr>
      <w:fldChar w:fldCharType="end"/>
    </w:r>
  </w:p>
  <w:p w:rsidR="00AC0204" w:rsidRDefault="00AC02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04"/>
    <w:rsid w:val="001D34C0"/>
    <w:rsid w:val="00450215"/>
    <w:rsid w:val="00524FF9"/>
    <w:rsid w:val="00572057"/>
    <w:rsid w:val="0078677C"/>
    <w:rsid w:val="00A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  <w:style w:type="paragraph" w:styleId="a9">
    <w:name w:val="header"/>
    <w:basedOn w:val="a"/>
    <w:link w:val="aa"/>
    <w:uiPriority w:val="99"/>
    <w:unhideWhenUsed/>
    <w:rsid w:val="00AC02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0204"/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C02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020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  <w:style w:type="paragraph" w:styleId="a9">
    <w:name w:val="header"/>
    <w:basedOn w:val="a"/>
    <w:link w:val="aa"/>
    <w:uiPriority w:val="99"/>
    <w:unhideWhenUsed/>
    <w:rsid w:val="00AC02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0204"/>
    <w:rPr>
      <w:rFonts w:ascii="Arial" w:hAnsi="Arial"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C02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020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8598.8" TargetMode="External"/><Relationship Id="rId13" Type="http://schemas.openxmlformats.org/officeDocument/2006/relationships/hyperlink" Target="garantF1://12029196.0" TargetMode="External"/><Relationship Id="rId18" Type="http://schemas.openxmlformats.org/officeDocument/2006/relationships/hyperlink" Target="garantF1://12028598.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0064333.3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9196.1000" TargetMode="External"/><Relationship Id="rId17" Type="http://schemas.openxmlformats.org/officeDocument/2006/relationships/hyperlink" Target="garantF1://12028598.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5825.0" TargetMode="External"/><Relationship Id="rId20" Type="http://schemas.openxmlformats.org/officeDocument/2006/relationships/hyperlink" Target="garantF1://12028598.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5732013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749506.100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garantF1://12028598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3234.0" TargetMode="External"/><Relationship Id="rId14" Type="http://schemas.openxmlformats.org/officeDocument/2006/relationships/hyperlink" Target="garantF1://12045825.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AD008394</Template>
  <TotalTime>4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4</cp:revision>
  <dcterms:created xsi:type="dcterms:W3CDTF">2019-04-05T07:45:00Z</dcterms:created>
  <dcterms:modified xsi:type="dcterms:W3CDTF">2019-04-05T07:59:00Z</dcterms:modified>
</cp:coreProperties>
</file>